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EDA3" w14:textId="2490A16F" w:rsidR="004D0702" w:rsidRDefault="004D0702" w:rsidP="004D0702">
      <w:pPr>
        <w:jc w:val="left"/>
        <w:rPr>
          <w:b/>
        </w:rPr>
      </w:pPr>
      <w:r w:rsidRPr="004D0702">
        <w:rPr>
          <w:b/>
        </w:rPr>
        <w:drawing>
          <wp:inline distT="0" distB="0" distL="0" distR="0" wp14:anchorId="5B8DD8CB" wp14:editId="6BC2C9CC">
            <wp:extent cx="1745131" cy="1867062"/>
            <wp:effectExtent l="0" t="0" r="7620" b="0"/>
            <wp:docPr id="1296747762" name="Resim 1" descr="giyim, kişi, şahıs, insan yüzü, krav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47762" name="Resim 1" descr="giyim, kişi, şahıs, insan yüzü, kravat içeren bir resim&#10;&#10;Açıklama otomatik olarak oluşturuldu"/>
                    <pic:cNvPicPr/>
                  </pic:nvPicPr>
                  <pic:blipFill>
                    <a:blip r:embed="rId6"/>
                    <a:stretch>
                      <a:fillRect/>
                    </a:stretch>
                  </pic:blipFill>
                  <pic:spPr>
                    <a:xfrm>
                      <a:off x="0" y="0"/>
                      <a:ext cx="1745131" cy="1867062"/>
                    </a:xfrm>
                    <a:prstGeom prst="rect">
                      <a:avLst/>
                    </a:prstGeom>
                  </pic:spPr>
                </pic:pic>
              </a:graphicData>
            </a:graphic>
          </wp:inline>
        </w:drawing>
      </w:r>
    </w:p>
    <w:p w14:paraId="17BCBC2A" w14:textId="77777777" w:rsidR="004D0702" w:rsidRDefault="004D0702" w:rsidP="00B25718">
      <w:pPr>
        <w:jc w:val="center"/>
        <w:rPr>
          <w:b/>
        </w:rPr>
      </w:pPr>
    </w:p>
    <w:p w14:paraId="69747AD3" w14:textId="4999436E" w:rsidR="00202D81" w:rsidRPr="00B25718" w:rsidRDefault="00B25718" w:rsidP="00B25718">
      <w:pPr>
        <w:jc w:val="center"/>
        <w:rPr>
          <w:b/>
        </w:rPr>
      </w:pPr>
      <w:r w:rsidRPr="00B25718">
        <w:rPr>
          <w:rFonts w:hint="eastAsia"/>
          <w:b/>
        </w:rPr>
        <w:t xml:space="preserve">Biography of </w:t>
      </w:r>
      <w:proofErr w:type="spellStart"/>
      <w:r w:rsidRPr="00B25718">
        <w:rPr>
          <w:rFonts w:hint="eastAsia"/>
          <w:b/>
        </w:rPr>
        <w:t>Shunji</w:t>
      </w:r>
      <w:proofErr w:type="spellEnd"/>
      <w:r w:rsidRPr="00B25718">
        <w:rPr>
          <w:rFonts w:hint="eastAsia"/>
          <w:b/>
        </w:rPr>
        <w:t xml:space="preserve"> Kusaka, M.D.</w:t>
      </w:r>
    </w:p>
    <w:p w14:paraId="3498DD86" w14:textId="77777777" w:rsidR="00B25718" w:rsidRDefault="00B25718"/>
    <w:p w14:paraId="67773498" w14:textId="122639CB" w:rsidR="00B25718" w:rsidRDefault="00B25718" w:rsidP="00B25718">
      <w:pPr>
        <w:ind w:firstLine="840"/>
      </w:pPr>
      <w:r>
        <w:rPr>
          <w:rFonts w:hint="eastAsia"/>
        </w:rPr>
        <w:t xml:space="preserve">After graduating Osaka University Graduate School of Medicine, he finished residency program at Department of Ophthalmology, Osaka University.  After finishing a vitreoretinal fellowship at Osaka National Hospital, he became an assistant professor at Ehime University.  </w:t>
      </w:r>
      <w:r w:rsidR="00017E0A">
        <w:rPr>
          <w:rFonts w:hint="eastAsia"/>
        </w:rPr>
        <w:t>Then, h</w:t>
      </w:r>
      <w:r>
        <w:rPr>
          <w:rFonts w:hint="eastAsia"/>
        </w:rPr>
        <w:t>e joined a research fellowship p</w:t>
      </w:r>
      <w:r w:rsidR="00017E0A">
        <w:rPr>
          <w:rFonts w:hint="eastAsia"/>
        </w:rPr>
        <w:t xml:space="preserve">rogram at University of Michigan to study the physiology of retinal glial cells under supervision of Donald G. Puro, MD., Ph.D. After coming back to Osaka University as an assistant professor, besides busy clinical work as a vitreoretinal surgeon, he continued basic research on RPE cell physiology, and has published </w:t>
      </w:r>
      <w:r w:rsidR="000E4D0D">
        <w:rPr>
          <w:rFonts w:hint="eastAsia"/>
        </w:rPr>
        <w:t xml:space="preserve">so </w:t>
      </w:r>
      <w:proofErr w:type="gramStart"/>
      <w:r w:rsidR="000E4D0D">
        <w:rPr>
          <w:rFonts w:hint="eastAsia"/>
        </w:rPr>
        <w:t>far</w:t>
      </w:r>
      <w:proofErr w:type="gramEnd"/>
      <w:r w:rsidR="000E4D0D">
        <w:rPr>
          <w:rFonts w:hint="eastAsia"/>
        </w:rPr>
        <w:t xml:space="preserve"> </w:t>
      </w:r>
      <w:r w:rsidR="00017E0A">
        <w:rPr>
          <w:rFonts w:hint="eastAsia"/>
        </w:rPr>
        <w:t xml:space="preserve">several papers </w:t>
      </w:r>
      <w:r w:rsidR="0087468B">
        <w:rPr>
          <w:rFonts w:hint="eastAsia"/>
        </w:rPr>
        <w:t xml:space="preserve">in prestigious </w:t>
      </w:r>
      <w:r w:rsidR="000E4D0D">
        <w:rPr>
          <w:rFonts w:hint="eastAsia"/>
        </w:rPr>
        <w:t xml:space="preserve">basic science </w:t>
      </w:r>
      <w:r w:rsidR="0087468B">
        <w:rPr>
          <w:rFonts w:hint="eastAsia"/>
        </w:rPr>
        <w:t>journals such as The Journal of Physiology</w:t>
      </w:r>
      <w:r w:rsidR="000E4D0D">
        <w:rPr>
          <w:rFonts w:hint="eastAsia"/>
        </w:rPr>
        <w:t xml:space="preserve">, </w:t>
      </w:r>
      <w:r w:rsidR="0087468B">
        <w:rPr>
          <w:rFonts w:hint="eastAsia"/>
        </w:rPr>
        <w:t>Glia</w:t>
      </w:r>
      <w:r w:rsidR="000E4D0D">
        <w:rPr>
          <w:rFonts w:hint="eastAsia"/>
        </w:rPr>
        <w:t xml:space="preserve">, and IOVS.  In addition, he has published over </w:t>
      </w:r>
      <w:r w:rsidR="004308E3">
        <w:rPr>
          <w:rFonts w:hint="eastAsia"/>
        </w:rPr>
        <w:t>130</w:t>
      </w:r>
      <w:r w:rsidR="000E4D0D">
        <w:rPr>
          <w:rFonts w:hint="eastAsia"/>
        </w:rPr>
        <w:t xml:space="preserve"> clinical study papers.  </w:t>
      </w:r>
      <w:r w:rsidR="00017E0A">
        <w:rPr>
          <w:rFonts w:hint="eastAsia"/>
        </w:rPr>
        <w:t>He has become a professor</w:t>
      </w:r>
      <w:r w:rsidR="00F06610">
        <w:t xml:space="preserve"> and chair</w:t>
      </w:r>
      <w:r w:rsidR="00017E0A">
        <w:rPr>
          <w:rFonts w:hint="eastAsia"/>
        </w:rPr>
        <w:t xml:space="preserve"> at </w:t>
      </w:r>
      <w:r w:rsidR="00DB0A26">
        <w:t xml:space="preserve">Department of Ophthalmology, </w:t>
      </w:r>
      <w:proofErr w:type="spellStart"/>
      <w:r w:rsidR="004A411D">
        <w:rPr>
          <w:rFonts w:hint="eastAsia"/>
        </w:rPr>
        <w:t>Kin</w:t>
      </w:r>
      <w:r w:rsidR="004A411D">
        <w:t>dai</w:t>
      </w:r>
      <w:proofErr w:type="spellEnd"/>
      <w:r w:rsidR="004A411D">
        <w:rPr>
          <w:rFonts w:hint="eastAsia"/>
        </w:rPr>
        <w:t xml:space="preserve"> University </w:t>
      </w:r>
      <w:r w:rsidR="00F06610">
        <w:t>Faculty of Medicine since 2018</w:t>
      </w:r>
      <w:r w:rsidR="00017E0A">
        <w:rPr>
          <w:rFonts w:hint="eastAsia"/>
        </w:rPr>
        <w:t xml:space="preserve">.  </w:t>
      </w:r>
      <w:r w:rsidR="0087468B">
        <w:rPr>
          <w:rFonts w:hint="eastAsia"/>
        </w:rPr>
        <w:t>Currently, h</w:t>
      </w:r>
      <w:r w:rsidR="00017E0A">
        <w:rPr>
          <w:rFonts w:hint="eastAsia"/>
        </w:rPr>
        <w:t>is main interest</w:t>
      </w:r>
      <w:r w:rsidR="0087468B">
        <w:rPr>
          <w:rFonts w:hint="eastAsia"/>
        </w:rPr>
        <w:t>s</w:t>
      </w:r>
      <w:r w:rsidR="00017E0A">
        <w:rPr>
          <w:rFonts w:hint="eastAsia"/>
        </w:rPr>
        <w:t xml:space="preserve"> </w:t>
      </w:r>
      <w:r w:rsidR="0087468B">
        <w:rPr>
          <w:rFonts w:hint="eastAsia"/>
        </w:rPr>
        <w:t>are</w:t>
      </w:r>
      <w:r w:rsidR="00017E0A">
        <w:rPr>
          <w:rFonts w:hint="eastAsia"/>
        </w:rPr>
        <w:t xml:space="preserve"> surgical treatment of various vitreoretinal disorders, including pediatric </w:t>
      </w:r>
      <w:r w:rsidR="009A54A3">
        <w:t xml:space="preserve">retinal </w:t>
      </w:r>
      <w:r w:rsidR="00017E0A">
        <w:rPr>
          <w:rFonts w:hint="eastAsia"/>
        </w:rPr>
        <w:t>diseases</w:t>
      </w:r>
      <w:r w:rsidR="0087468B">
        <w:rPr>
          <w:rFonts w:hint="eastAsia"/>
        </w:rPr>
        <w:t xml:space="preserve">, and basic research of pharmacological treatment of ocular neovascular diseases. </w:t>
      </w:r>
      <w:r w:rsidR="00017E0A">
        <w:rPr>
          <w:rFonts w:hint="eastAsia"/>
        </w:rPr>
        <w:t xml:space="preserve">   </w:t>
      </w:r>
    </w:p>
    <w:p w14:paraId="6329A008" w14:textId="77777777" w:rsidR="000E4D0D" w:rsidRDefault="000E4D0D" w:rsidP="00B25718">
      <w:pPr>
        <w:ind w:firstLine="840"/>
      </w:pPr>
    </w:p>
    <w:p w14:paraId="4EED3390" w14:textId="77777777" w:rsidR="000E4D0D" w:rsidRDefault="000E4D0D" w:rsidP="00B25718">
      <w:pPr>
        <w:ind w:firstLine="840"/>
      </w:pPr>
    </w:p>
    <w:sectPr w:rsidR="000E4D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0F60" w14:textId="77777777" w:rsidR="003C57A8" w:rsidRDefault="003C57A8" w:rsidP="00150CAF">
      <w:r>
        <w:separator/>
      </w:r>
    </w:p>
  </w:endnote>
  <w:endnote w:type="continuationSeparator" w:id="0">
    <w:p w14:paraId="193C318B" w14:textId="77777777" w:rsidR="003C57A8" w:rsidRDefault="003C57A8" w:rsidP="0015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CBFA" w14:textId="77777777" w:rsidR="003C57A8" w:rsidRDefault="003C57A8" w:rsidP="00150CAF">
      <w:r>
        <w:separator/>
      </w:r>
    </w:p>
  </w:footnote>
  <w:footnote w:type="continuationSeparator" w:id="0">
    <w:p w14:paraId="4F5BACB4" w14:textId="77777777" w:rsidR="003C57A8" w:rsidRDefault="003C57A8" w:rsidP="00150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18"/>
    <w:rsid w:val="00017E0A"/>
    <w:rsid w:val="000E4D0D"/>
    <w:rsid w:val="00107D24"/>
    <w:rsid w:val="00150CAF"/>
    <w:rsid w:val="00162565"/>
    <w:rsid w:val="00202D81"/>
    <w:rsid w:val="003674D5"/>
    <w:rsid w:val="003C57A8"/>
    <w:rsid w:val="004308E3"/>
    <w:rsid w:val="004A411D"/>
    <w:rsid w:val="004D0702"/>
    <w:rsid w:val="0087468B"/>
    <w:rsid w:val="008C4793"/>
    <w:rsid w:val="009A54A3"/>
    <w:rsid w:val="00B108C5"/>
    <w:rsid w:val="00B25718"/>
    <w:rsid w:val="00D82055"/>
    <w:rsid w:val="00DB0A26"/>
    <w:rsid w:val="00F06610"/>
    <w:rsid w:val="00F8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92FD3"/>
  <w15:docId w15:val="{0634D9B2-14EE-470C-81D7-E449A402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0E4D0D"/>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rsid w:val="000E4D0D"/>
    <w:rPr>
      <w:rFonts w:asciiTheme="majorHAnsi" w:eastAsiaTheme="majorEastAsia" w:hAnsiTheme="majorHAnsi" w:cstheme="majorBidi"/>
      <w:kern w:val="2"/>
      <w:sz w:val="18"/>
      <w:szCs w:val="18"/>
    </w:rPr>
  </w:style>
  <w:style w:type="paragraph" w:styleId="stBilgi">
    <w:name w:val="header"/>
    <w:basedOn w:val="Normal"/>
    <w:link w:val="stBilgiChar"/>
    <w:unhideWhenUsed/>
    <w:rsid w:val="00150CAF"/>
    <w:pPr>
      <w:tabs>
        <w:tab w:val="center" w:pos="4252"/>
        <w:tab w:val="right" w:pos="8504"/>
      </w:tabs>
      <w:snapToGrid w:val="0"/>
    </w:pPr>
  </w:style>
  <w:style w:type="character" w:customStyle="1" w:styleId="stBilgiChar">
    <w:name w:val="Üst Bilgi Char"/>
    <w:basedOn w:val="VarsaylanParagrafYazTipi"/>
    <w:link w:val="stBilgi"/>
    <w:rsid w:val="00150CAF"/>
    <w:rPr>
      <w:kern w:val="2"/>
      <w:sz w:val="21"/>
      <w:szCs w:val="24"/>
    </w:rPr>
  </w:style>
  <w:style w:type="paragraph" w:styleId="AltBilgi">
    <w:name w:val="footer"/>
    <w:basedOn w:val="Normal"/>
    <w:link w:val="AltBilgiChar"/>
    <w:unhideWhenUsed/>
    <w:rsid w:val="00150CAF"/>
    <w:pPr>
      <w:tabs>
        <w:tab w:val="center" w:pos="4252"/>
        <w:tab w:val="right" w:pos="8504"/>
      </w:tabs>
      <w:snapToGrid w:val="0"/>
    </w:pPr>
  </w:style>
  <w:style w:type="character" w:customStyle="1" w:styleId="AltBilgiChar">
    <w:name w:val="Alt Bilgi Char"/>
    <w:basedOn w:val="VarsaylanParagrafYazTipi"/>
    <w:link w:val="AltBilgi"/>
    <w:rsid w:val="00150C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Shunji Kusaka</dc:creator>
  <cp:lastModifiedBy>nilüfer kamçı</cp:lastModifiedBy>
  <cp:revision>2</cp:revision>
  <dcterms:created xsi:type="dcterms:W3CDTF">2023-09-25T11:49:00Z</dcterms:created>
  <dcterms:modified xsi:type="dcterms:W3CDTF">2023-09-25T11:49:00Z</dcterms:modified>
</cp:coreProperties>
</file>